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D14" w:rsidRDefault="004D6D14" w:rsidP="004D6D14">
      <w:pPr>
        <w:ind w:right="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№4</w:t>
      </w:r>
    </w:p>
    <w:p w:rsidR="004D6D14" w:rsidRDefault="004D6D14" w:rsidP="004D6D14">
      <w:pPr>
        <w:ind w:right="83"/>
        <w:jc w:val="center"/>
        <w:rPr>
          <w:rFonts w:ascii="Times New Roman" w:hAnsi="Times New Roman" w:cs="Times New Roman"/>
          <w:sz w:val="28"/>
          <w:szCs w:val="28"/>
        </w:rPr>
      </w:pPr>
    </w:p>
    <w:p w:rsidR="004D6D14" w:rsidRDefault="004D6D14" w:rsidP="004D6D14">
      <w:pPr>
        <w:ind w:right="83"/>
        <w:jc w:val="center"/>
        <w:rPr>
          <w:rFonts w:ascii="Times New Roman" w:hAnsi="Times New Roman" w:cs="Times New Roman"/>
          <w:sz w:val="28"/>
          <w:szCs w:val="28"/>
        </w:rPr>
      </w:pPr>
    </w:p>
    <w:p w:rsidR="004D6D14" w:rsidRDefault="004D6D14" w:rsidP="004D6D14">
      <w:pPr>
        <w:ind w:right="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«ПРОФОРИЕНТАЦИЯ»</w:t>
      </w:r>
    </w:p>
    <w:p w:rsidR="004D6D14" w:rsidRPr="00291091" w:rsidRDefault="004D6D14" w:rsidP="004D6D14">
      <w:pPr>
        <w:ind w:right="83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(подпрограмма ПРОГРАММЫ повышения качества образования в МАОУ СОШ №4</w:t>
      </w:r>
    </w:p>
    <w:p w:rsidR="004D6D14" w:rsidRPr="00291091" w:rsidRDefault="004D6D14" w:rsidP="004D6D14">
      <w:pPr>
        <w:spacing w:after="160" w:line="259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p w:rsidR="004D6D14" w:rsidRPr="00186CD2" w:rsidRDefault="004D6D14" w:rsidP="004D6D14">
      <w:pPr>
        <w:pStyle w:val="a5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lastRenderedPageBreak/>
        <w:t xml:space="preserve">Учитывая, что основной задачей МАОУ СОШ №4 определила  организацию профориентационной работы с учащимися всех уровней, что должно способствовать профессиональному самоопределению учащихся на уровне основного общего и среднего общего образования , мы считаем, что </w:t>
      </w:r>
      <w:r w:rsidRPr="00186CD2">
        <w:rPr>
          <w:sz w:val="28"/>
          <w:szCs w:val="28"/>
        </w:rPr>
        <w:t>школа может перейти в эффективный режим работы , если :</w:t>
      </w:r>
    </w:p>
    <w:p w:rsidR="004D6D14" w:rsidRPr="00186CD2" w:rsidRDefault="004D6D14" w:rsidP="004D6D1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система профориентационной работы МАОУ СОШ №4 будет обеспечивать условия для профессионального самоопределения личности с последующей ее самореализацией в условиях территориального проживания;</w:t>
      </w:r>
    </w:p>
    <w:p w:rsidR="004D6D14" w:rsidRPr="00186CD2" w:rsidRDefault="004D6D14" w:rsidP="004D6D1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если школа будет ориентирована на формирование социально грамотной и социально мобильной личности, ясно понимающей ценность образования для своего личностного и профессионального развития, ясно представляющей спектр имеющихся на сегодняшний день возможностей и ресурсов;</w:t>
      </w:r>
    </w:p>
    <w:p w:rsidR="004D6D14" w:rsidRPr="00186CD2" w:rsidRDefault="004D6D14" w:rsidP="004D6D1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если в результате образовательного процесса, построенного сообразно динамике возрастного развития, учащийся будет обладать соответствующими компетентностями, определенным социальным опытом, умениями делать осознанный выбор (на уровне имеющейся информации и опыта) и нести ответственность за него, успешно реализовать избранную позицию в том или ином социальном пространстве;</w:t>
      </w:r>
    </w:p>
    <w:p w:rsidR="004D6D14" w:rsidRPr="00186CD2" w:rsidRDefault="004D6D14" w:rsidP="004D6D1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если выпускник школы будет уметь учиться и овладевать новыми смежными профессиями в зависимости от конъюнктуры рынка труда.</w:t>
      </w:r>
    </w:p>
    <w:p w:rsidR="004D6D14" w:rsidRPr="00186CD2" w:rsidRDefault="004D6D14" w:rsidP="004D6D14">
      <w:pPr>
        <w:pStyle w:val="a5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Таким образом, решение обозначенной проблемы требует определения в качестве одного из ключевых направлений образовательной деятельности - формирование профессионального самоопределения учащихся. Этого требуют и условия перехода общеобразовательной школы к предпрофильной подготовке и профильному обучению.</w:t>
      </w:r>
    </w:p>
    <w:p w:rsidR="004D6D14" w:rsidRPr="00186CD2" w:rsidRDefault="004D6D14" w:rsidP="004D6D14">
      <w:pPr>
        <w:pStyle w:val="a5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В основу профориентационной работы МАОУ СОШ №4 будут  положены следующие принципы, которыми должны руководствоваться все участники профориентационной работы:</w:t>
      </w:r>
    </w:p>
    <w:p w:rsidR="004D6D14" w:rsidRPr="00186CD2" w:rsidRDefault="004D6D14" w:rsidP="004D6D14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сознательности. Ориентация учащихся на возможность быть полезными обществу, реализуя свои потребности-способности.</w:t>
      </w:r>
    </w:p>
    <w:p w:rsidR="004D6D14" w:rsidRPr="00186CD2" w:rsidRDefault="004D6D14" w:rsidP="004D6D14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соответствия потребностей личности и общества. Ориентация учащихся на согласование личных интересов, склонностей, способностей с потребностями общества в кадрах определенной профессии (связь личностного и общественного аспектов выбора профессии). Нарушение этого принципа приводит к несбалансированности в профессиональной структуре кадров.</w:t>
      </w:r>
    </w:p>
    <w:p w:rsidR="004D6D14" w:rsidRPr="00186CD2" w:rsidRDefault="004D6D14" w:rsidP="004D6D14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активности в выборе профессии. Ориентация учащихся на активный самостоятельный поиск профессии. В этом большую роль призваны сыграть: практическая проба сил самих учащихся в процессе трудовой и профессиональной подготовки, советы родителей и их профессиональный опыт, поиск и чтение (по интересующей теме) литературы, работа во время практики и многое другое.</w:t>
      </w:r>
    </w:p>
    <w:p w:rsidR="004D6D14" w:rsidRPr="00186CD2" w:rsidRDefault="004D6D14" w:rsidP="004D6D14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развития. Ориентация учащихся на выбор такой профессии, которая давала бы личности возможность повышения квалификации, увеличение заработка по мере роста опыта и профессионального мастерства, возможность активно участвовать в общественной работе, удовлетворять культурные потребности личности, потребность в жилье, отдыхе и т.п.</w:t>
      </w:r>
    </w:p>
    <w:p w:rsidR="004D6D14" w:rsidRPr="00186CD2" w:rsidRDefault="004D6D14" w:rsidP="004D6D14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связи с жизнью. Ориентация учащихся на возможность быть запрошенными рынком труда после получения профессионального образования.</w:t>
      </w:r>
    </w:p>
    <w:p w:rsidR="004D6D14" w:rsidRPr="00186CD2" w:rsidRDefault="004D6D14" w:rsidP="004D6D14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систематичности и преемственности. Проведение профессиональной ориентации с 1 по 11 классы в виде мероприятий, соответствующих возрастным психологическим особенностям личности, при условии их преемственности из класса в класс.</w:t>
      </w:r>
    </w:p>
    <w:p w:rsidR="004D6D14" w:rsidRPr="00186CD2" w:rsidRDefault="004D6D14" w:rsidP="004D6D14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оптимального сочетания различных форм и методов работы. Применение традиционных и инновационных методов и форм воспитательной работы в зависимости от цели и содержания этой работы, с учетом возрастных, социальных и индивидуальных особенностей обучающихся и их родителей.</w:t>
      </w:r>
    </w:p>
    <w:p w:rsidR="004D6D14" w:rsidRPr="00186CD2" w:rsidRDefault="004D6D14" w:rsidP="004D6D14">
      <w:pPr>
        <w:pStyle w:val="a5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 проведении профориентационной работы необходимо соблюдать права личности на свободный выбор профессии, учитывать ее призвание, способности, профессиональную подготовку, уровень образованности.</w:t>
      </w:r>
    </w:p>
    <w:p w:rsidR="004D6D14" w:rsidRPr="00186CD2" w:rsidRDefault="004D6D14" w:rsidP="004D6D14">
      <w:pPr>
        <w:pStyle w:val="a5"/>
        <w:jc w:val="both"/>
        <w:rPr>
          <w:sz w:val="28"/>
          <w:szCs w:val="28"/>
        </w:rPr>
      </w:pPr>
      <w:r w:rsidRPr="00186CD2">
        <w:rPr>
          <w:sz w:val="28"/>
          <w:szCs w:val="28"/>
        </w:rPr>
        <w:t>Таким образом,</w:t>
      </w:r>
      <w:r w:rsidRPr="00186CD2">
        <w:rPr>
          <w:sz w:val="28"/>
          <w:szCs w:val="28"/>
          <w:shd w:val="clear" w:color="auto" w:fill="FFFFFF"/>
        </w:rPr>
        <w:t>целью профориентационной работы МАОУ СОШ №4 является реализация государственной политики в области профориентации детей и подростков, позволяющей сформировать гармоничную личность в единстве трудового, творческого, интеллектуального, физического, духовного, нравственного и психического развития, имеющую возможность самореализоваться в условиях рынка труда.</w:t>
      </w:r>
    </w:p>
    <w:p w:rsidR="004D6D14" w:rsidRPr="00186CD2" w:rsidRDefault="004D6D14" w:rsidP="004D6D14">
      <w:pPr>
        <w:pStyle w:val="a5"/>
        <w:jc w:val="both"/>
        <w:rPr>
          <w:sz w:val="28"/>
          <w:szCs w:val="28"/>
          <w:shd w:val="clear" w:color="auto" w:fill="FFFFFF"/>
        </w:rPr>
      </w:pPr>
      <w:r w:rsidRPr="00186CD2">
        <w:rPr>
          <w:sz w:val="28"/>
          <w:szCs w:val="28"/>
          <w:shd w:val="clear" w:color="auto" w:fill="FFFFFF"/>
        </w:rPr>
        <w:t>Задачи профориентационной работы:</w:t>
      </w:r>
    </w:p>
    <w:p w:rsidR="004D6D14" w:rsidRPr="00186CD2" w:rsidRDefault="004D6D14" w:rsidP="004D6D14">
      <w:pPr>
        <w:pStyle w:val="a5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1.</w:t>
      </w:r>
      <w:r w:rsidRPr="00186CD2">
        <w:rPr>
          <w:sz w:val="28"/>
          <w:szCs w:val="28"/>
        </w:rPr>
        <w:t>Раннее профессиональное воспитание - формирование позитивного </w:t>
      </w:r>
      <w:r w:rsidRPr="00186CD2">
        <w:rPr>
          <w:sz w:val="28"/>
          <w:szCs w:val="28"/>
          <w:shd w:val="clear" w:color="auto" w:fill="FFFFFF"/>
        </w:rPr>
        <w:t>отношения к труду, чувства долга, ответственности, профессиональной чести и достоинства;</w:t>
      </w:r>
    </w:p>
    <w:p w:rsidR="004D6D14" w:rsidRPr="00186CD2" w:rsidRDefault="004D6D14" w:rsidP="004D6D14">
      <w:pPr>
        <w:pStyle w:val="a5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2.Профессиональное просвещение, включающее профинформацию и профпропаганду.</w:t>
      </w:r>
    </w:p>
    <w:p w:rsidR="004D6D14" w:rsidRPr="00186CD2" w:rsidRDefault="004D6D14" w:rsidP="004D6D14">
      <w:pPr>
        <w:pStyle w:val="a5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3.Профессиональная диагностика, направленная на выявление интересов и предрасположенности личности к тому или иному виду деятельности (профессии).</w:t>
      </w:r>
    </w:p>
    <w:p w:rsidR="004D6D14" w:rsidRPr="00186CD2" w:rsidRDefault="004D6D14" w:rsidP="004D6D14">
      <w:pPr>
        <w:pStyle w:val="a5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4.Социально-трудовая адаптация учащихся.</w:t>
      </w:r>
    </w:p>
    <w:p w:rsidR="004D6D14" w:rsidRPr="00186CD2" w:rsidRDefault="004D6D14" w:rsidP="004D6D14">
      <w:pPr>
        <w:pStyle w:val="a5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Основные проблемы, препятствующие полноценной профориентационной работе в МАОУ СОШ №4(риски):</w:t>
      </w:r>
    </w:p>
    <w:p w:rsidR="004D6D14" w:rsidRPr="00186CD2" w:rsidRDefault="004D6D14" w:rsidP="004D6D14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Неопределенность целей профессионального самоопределения.</w:t>
      </w:r>
    </w:p>
    <w:p w:rsidR="004D6D14" w:rsidRPr="00186CD2" w:rsidRDefault="004D6D14" w:rsidP="004D6D14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Отсутствие общепринятых (признаваемых разными слоями общества) образов жизненного и профессионального успеха.</w:t>
      </w:r>
    </w:p>
    <w:p w:rsidR="004D6D14" w:rsidRPr="00186CD2" w:rsidRDefault="004D6D14" w:rsidP="004D6D14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Слабая взаимосвязь профориентации со смежными науками и сферами познания.</w:t>
      </w:r>
    </w:p>
    <w:p w:rsidR="004D6D14" w:rsidRPr="00186CD2" w:rsidRDefault="004D6D14" w:rsidP="004D6D14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Недостаточное количество часов в школьных учебных планах, отведенных на профориентационную работу.</w:t>
      </w:r>
    </w:p>
    <w:p w:rsidR="004D6D14" w:rsidRPr="00186CD2" w:rsidRDefault="004D6D14" w:rsidP="004D6D14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Недостаточная информационная работа с родителями.</w:t>
      </w:r>
    </w:p>
    <w:p w:rsidR="004D6D14" w:rsidRPr="00186CD2" w:rsidRDefault="004D6D14" w:rsidP="004D6D14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Недостаточное внимание к профориентационной работе работодателей.</w:t>
      </w:r>
      <w:r w:rsidRPr="00186CD2">
        <w:rPr>
          <w:sz w:val="28"/>
          <w:szCs w:val="28"/>
        </w:rPr>
        <w:br/>
      </w:r>
    </w:p>
    <w:p w:rsidR="004D6D14" w:rsidRPr="00186CD2" w:rsidRDefault="004D6D14" w:rsidP="004D6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86CD2">
        <w:rPr>
          <w:rFonts w:ascii="Times New Roman" w:hAnsi="Times New Roman"/>
          <w:sz w:val="28"/>
          <w:szCs w:val="28"/>
          <w:lang w:eastAsia="ar-SA"/>
        </w:rPr>
        <w:t>Стратегия и тактика перехода образовательной организации в новое состояние:</w:t>
      </w:r>
    </w:p>
    <w:p w:rsidR="004D6D14" w:rsidRPr="00186CD2" w:rsidRDefault="004D6D14" w:rsidP="004D6D1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D6D14" w:rsidRPr="00186CD2" w:rsidRDefault="004D6D14" w:rsidP="004D6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86CD2">
        <w:rPr>
          <w:rFonts w:ascii="Times New Roman" w:hAnsi="Times New Roman" w:cs="Times New Roman"/>
          <w:sz w:val="28"/>
          <w:szCs w:val="28"/>
          <w:lang w:eastAsia="ar-SA"/>
        </w:rPr>
        <w:t>– стратегия перехода, основные направления, этапы, задачи осуществления инноваций и достигаемые рубежи;</w:t>
      </w:r>
    </w:p>
    <w:tbl>
      <w:tblPr>
        <w:tblW w:w="11235" w:type="dxa"/>
        <w:tblInd w:w="-135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6"/>
        <w:gridCol w:w="5324"/>
        <w:gridCol w:w="5095"/>
      </w:tblGrid>
      <w:tr w:rsidR="004D6D14" w:rsidRPr="00186CD2" w:rsidTr="00D4338A">
        <w:trPr>
          <w:gridAfter w:val="1"/>
          <w:wAfter w:w="5095" w:type="dxa"/>
        </w:trPr>
        <w:tc>
          <w:tcPr>
            <w:tcW w:w="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32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Этапы профориентационной работы в школе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532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классы:</w:t>
            </w:r>
          </w:p>
        </w:tc>
        <w:tc>
          <w:tcPr>
            <w:tcW w:w="50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532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5-7 классы:</w:t>
            </w:r>
          </w:p>
        </w:tc>
        <w:tc>
          <w:tcPr>
            <w:tcW w:w="50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 (формирование образа “Я”);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532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8-9 классы:</w:t>
            </w:r>
          </w:p>
        </w:tc>
        <w:tc>
          <w:tcPr>
            <w:tcW w:w="50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 образовательного запроса в ходе факультативных занятий и других курсов по выбору; групповое и индивидуальное консультирование с целью выявления и формирования адекватного принятия решения о выборе профиля обучения; формирование образовательного запроса, соответствующего интересам и способностям, ценностным ориентациям.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532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классы:</w:t>
            </w:r>
          </w:p>
        </w:tc>
        <w:tc>
          <w:tcPr>
            <w:tcW w:w="50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</w:t>
            </w:r>
          </w:p>
        </w:tc>
      </w:tr>
    </w:tbl>
    <w:p w:rsidR="004D6D14" w:rsidRPr="00186CD2" w:rsidRDefault="004D6D14" w:rsidP="004D6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86CD2">
        <w:rPr>
          <w:rFonts w:ascii="Times New Roman" w:hAnsi="Times New Roman" w:cs="Times New Roman"/>
          <w:sz w:val="28"/>
          <w:szCs w:val="28"/>
          <w:lang w:eastAsia="ar-SA"/>
        </w:rPr>
        <w:br/>
        <w:t>– описание конкретных целей на первых шагах цикла развития;</w:t>
      </w:r>
      <w:r w:rsidRPr="00186CD2">
        <w:rPr>
          <w:rFonts w:ascii="Times New Roman" w:hAnsi="Times New Roman" w:cs="Times New Roman"/>
          <w:sz w:val="28"/>
          <w:szCs w:val="28"/>
          <w:lang w:eastAsia="ar-SA"/>
        </w:rPr>
        <w:br/>
        <w:t>– конкретный (тактический и оперативный) план действий по реализации программы;</w:t>
      </w:r>
    </w:p>
    <w:tbl>
      <w:tblPr>
        <w:tblW w:w="112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6"/>
        <w:gridCol w:w="2186"/>
        <w:gridCol w:w="4595"/>
        <w:gridCol w:w="3555"/>
        <w:gridCol w:w="248"/>
        <w:gridCol w:w="125"/>
      </w:tblGrid>
      <w:tr w:rsidR="004D6D14" w:rsidRPr="00186CD2" w:rsidTr="00D4338A">
        <w:tc>
          <w:tcPr>
            <w:tcW w:w="241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Этап</w:t>
            </w:r>
          </w:p>
        </w:tc>
        <w:tc>
          <w:tcPr>
            <w:tcW w:w="4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Возрастные особенности</w:t>
            </w:r>
          </w:p>
        </w:tc>
        <w:tc>
          <w:tcPr>
            <w:tcW w:w="34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Формы профориентационной работы</w:t>
            </w:r>
          </w:p>
        </w:tc>
        <w:tc>
          <w:tcPr>
            <w:tcW w:w="45" w:type="dxa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241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Пропедевтический</w:t>
            </w: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1-4 классы</w:t>
            </w: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      </w:r>
          </w:p>
        </w:tc>
        <w:tc>
          <w:tcPr>
            <w:tcW w:w="4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Повышенная чувствительность к внешним воздействиям.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 деятельность - учебная.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 овладении ЗУН руководит мотив интереса, любознательность, стремление добиться одобрения со стороны взрослых.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Недостаточно развита волевая сфера,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мышление носит наглядно-действенный характер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Самооценка, уверенность в себе формируется в деятельности под воздействием взрослых.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 должен ощутить значимость и целесообразность своего труда.</w:t>
            </w:r>
          </w:p>
        </w:tc>
        <w:tc>
          <w:tcPr>
            <w:tcW w:w="34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4D6D14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Увлекательные рассказы с примерами об интересующих профессиях, особый интерес вызывает работа родителей.</w:t>
            </w:r>
          </w:p>
          <w:p w:rsidR="004D6D14" w:rsidRPr="00186CD2" w:rsidRDefault="004D6D14" w:rsidP="004D6D14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Проигрывание профессий, сюжетно-ролевые игры.</w:t>
            </w:r>
          </w:p>
          <w:p w:rsidR="004D6D14" w:rsidRPr="00186CD2" w:rsidRDefault="004D6D14" w:rsidP="004D6D14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«Кем быть»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Нарисуй, кем бы ты хотел стать, под рисунком сделай подпись.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Профпросвещение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встречи детей с мастерами своего дела (близкими родственниками)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показы образцов труда, конкурс рисунков о труде, выставка детских поделок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сочинения на тему «Пусть меня научат»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игра «Чем пахнут ремёсла?»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трудовые поручения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какие профессии живут в нашем «доме» (экскурсии)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Темы классных часов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кто работает в нашей школе? (экскурсия)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правильно организовать свое рабочее место? (практическая минутка)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беседа: твои трудовые обязанности в школе и дома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экскурсия в школьные мастерские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беседа: мое любимое занятие в свободное время</w:t>
            </w:r>
          </w:p>
        </w:tc>
        <w:tc>
          <w:tcPr>
            <w:tcW w:w="45" w:type="dxa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241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Поисково-зондирующий</w:t>
            </w: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5-7 классы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 (формирование образа “Я”);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      </w:r>
          </w:p>
        </w:tc>
        <w:tc>
          <w:tcPr>
            <w:tcW w:w="4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Формируется чувство взрослости.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Подростки стремятся самоутвердиться в коллективе.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Формируется нравственная основа общения.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профессионального самоопределения имеют значение те виды общественно полезной деятельности, которые связаны с проявлением милосердия, заботы об окружающих, младших и людях пожилого возраста.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Это сензитивный возраст для формирования профессионально ориентированных ЗУН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4D6D14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с интересными людьми (профессионалами своего дела)</w:t>
            </w:r>
          </w:p>
          <w:p w:rsidR="004D6D14" w:rsidRPr="00186CD2" w:rsidRDefault="004D6D14" w:rsidP="004D6D14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</w:t>
            </w:r>
          </w:p>
          <w:p w:rsidR="004D6D14" w:rsidRPr="00186CD2" w:rsidRDefault="004D6D14" w:rsidP="004D6D14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Ролевые игры</w:t>
            </w:r>
          </w:p>
          <w:p w:rsidR="004D6D14" w:rsidRPr="00186CD2" w:rsidRDefault="004D6D14" w:rsidP="004D6D14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Конкурсы</w:t>
            </w:r>
          </w:p>
          <w:p w:rsidR="004D6D14" w:rsidRPr="00186CD2" w:rsidRDefault="004D6D14" w:rsidP="004D6D14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Практическая, общественно-значимая работа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Темы классных часов</w:t>
            </w:r>
          </w:p>
          <w:p w:rsidR="004D6D14" w:rsidRPr="00186CD2" w:rsidRDefault="004D6D14" w:rsidP="004D6D14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Предприятия нашего района, города, (походы, экскурсии)</w:t>
            </w:r>
          </w:p>
          <w:p w:rsidR="004D6D14" w:rsidRPr="00186CD2" w:rsidRDefault="004D6D14" w:rsidP="004D6D14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Всякий труд надо уважать.</w:t>
            </w:r>
          </w:p>
          <w:p w:rsidR="004D6D14" w:rsidRPr="00186CD2" w:rsidRDefault="004D6D14" w:rsidP="004D6D14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Кем я вижу себя в будущем?</w:t>
            </w:r>
          </w:p>
          <w:p w:rsidR="004D6D14" w:rsidRPr="00186CD2" w:rsidRDefault="004D6D14" w:rsidP="004D6D14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«В каких профессиях не обойтись без души?»</w:t>
            </w:r>
          </w:p>
        </w:tc>
        <w:tc>
          <w:tcPr>
            <w:tcW w:w="45" w:type="dxa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241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развития профессионального самоопределения</w:t>
            </w: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8-9 классы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 образовательного запроса в ходе факультативных занятий и других курсов по выбору; групповое и индивидуальное консультирование с целью выявления и формирования адекватного принятия решения о выборе профиля обучения; формирование образовательного запроса, соответствующего интересам и способностям, ценностным ориентациям.</w:t>
            </w:r>
          </w:p>
        </w:tc>
        <w:tc>
          <w:tcPr>
            <w:tcW w:w="4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развития профессионального самосознания, формирование личностного смысла выбора профессии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 сформированности достаточного уровня самоопределения – адекватная самооценка</w:t>
            </w:r>
          </w:p>
        </w:tc>
        <w:tc>
          <w:tcPr>
            <w:tcW w:w="34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элективные курсы, уроки технологии, работа школьного психолога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информация о профессиях народного хозяйства, перспективами профессионального роста и мастерства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знакомство с правилами выбора профессии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умения адекватно оценивать свои личностные особенности в соответствии с требованиями избираемой профессией</w:t>
            </w:r>
          </w:p>
        </w:tc>
        <w:tc>
          <w:tcPr>
            <w:tcW w:w="45" w:type="dxa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rPr>
          <w:trHeight w:val="3585"/>
        </w:trPr>
        <w:tc>
          <w:tcPr>
            <w:tcW w:w="241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</w:t>
            </w: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классов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</w:t>
            </w:r>
          </w:p>
        </w:tc>
        <w:tc>
          <w:tcPr>
            <w:tcW w:w="4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уточнения социально-профессионального статуса.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Наиболее остро встают вопросы о выборе профессии, учебного заведения и выборе подготовительных курсах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акцент необходимо делать на ценностно-смысловую сторону самоопределения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Дискуссии,круглые столы,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ВУЗов и предприятий, экскурсии в техникум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7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Механизм реализации Программы</w:t>
            </w: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Главным исполнителем Программы является Администрация МАОУ СОШ №4. Соисполнителями мероприятий Программы – классные руководители, педагоги-предметники, психолог школы, социальный педагог.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7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Оценка эффективности реализации Программы</w:t>
            </w:r>
          </w:p>
        </w:tc>
        <w:tc>
          <w:tcPr>
            <w:tcW w:w="811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 принимают меры по своевременному выполнению запланированных мероприятий, анализируя работу каждое полугодие.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мероприятий, предусмотренных Программой, позволит: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повысить мотивацию учащихся  к труду;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оказать адресную психологическую помощь учащимся в осознанном выборе будущей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профессии;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обучить подростков основным принципам построения профессиональной карьеры и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навыкам поведения на рынке труда;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сориентировать учащихся на реализацию собственных замыслов в реальных социальных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условиях.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7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Этапы реализации программ</w:t>
            </w:r>
          </w:p>
        </w:tc>
        <w:tc>
          <w:tcPr>
            <w:tcW w:w="811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Сроки реализации Программы: 2018 - 2021 годы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I этап: проектный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– 2018/19  учебный год.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: подготовка условий профориентационной работы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Задачи: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Изучить нормативную базу.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Разработать, обсудить и утвердить программу по профориентации учащихся.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Проанализировать материально-технические, педагогические условия реализации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 Подобрать диагностические методики по основным направлениям программы.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II этап: практический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– 2019/20 учебный год учебные годы.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Цель: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 реализация программы по профориентации.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Задачи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Отработать содержание деятельности, наиболее эффективные формы и методы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воспитательного воздействия.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Обогащать содержание профпросвещения.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Развивать ученическое самоуправление.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 Разработать методические рекомендации по профориентации.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5. Расширять и укреплять связи и отношения школы с учреждениями города.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6. Вовлекать в систему профпросвещения представителей всех субъектов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 деятельности.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7. Проводить мониторинг реализации программы.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8. Принимать участие в экскурсиях в различные учреждения города.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III этап: аналитический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– 2020/2021 учебный год.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: анализ итогов реализации программы.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Задачи: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Обобщить результаты работы школы.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Провести коррекцию затруднений в реализации программы.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Спланировать работу на следующий период.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Мероприятия</w:t>
      </w:r>
    </w:p>
    <w:p w:rsidR="004D6D14" w:rsidRPr="00186CD2" w:rsidRDefault="004D6D14" w:rsidP="004D6D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по реализации Программы по профориентации</w:t>
      </w:r>
    </w:p>
    <w:p w:rsidR="004D6D14" w:rsidRPr="00186CD2" w:rsidRDefault="004D6D14" w:rsidP="004D6D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505" w:type="dxa"/>
        <w:tblInd w:w="-150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4"/>
        <w:gridCol w:w="5410"/>
        <w:gridCol w:w="1787"/>
        <w:gridCol w:w="3404"/>
      </w:tblGrid>
      <w:tr w:rsidR="004D6D14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4D6D14" w:rsidRPr="00186CD2" w:rsidTr="00D4338A"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Создание нормативно – правовой базы</w:t>
            </w: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утверждение программы по профориентации учащихся.</w:t>
            </w: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До 30.09.2018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4D6D14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банка данных об учебных заведениях, востребованных учащимися –выпускниками МАОУ СОШ №4.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2018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 Клюкина Е.Г.</w:t>
            </w:r>
          </w:p>
        </w:tc>
      </w:tr>
      <w:tr w:rsidR="004D6D14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Исследование рынка труда и профессий, востребованных в регионе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2018 года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обществознания</w:t>
            </w:r>
          </w:p>
        </w:tc>
      </w:tr>
      <w:tr w:rsidR="004D6D14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Инструктивно-методическое совещание с учителями-предметниками, классными руководителями, педагогом-психологом, социальным педагогом  по определении их роли в системе профориентационной работы с учащимися и планирование деятельности.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2018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 Нехай Е.А.</w:t>
            </w:r>
          </w:p>
        </w:tc>
      </w:tr>
      <w:tr w:rsidR="004D6D14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Разработки классных часов, игр, рекомендаций классным руководителям, учителям-предметникам по реализации программы профориентации учащихся.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2018/19 учебного года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Кокорина Н.Г.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D6D14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Семинар-практикум для учителей начальных классов «Планирование, организация профориентационной работы с учащимися младших классов»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2018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Кокорина Н.Г.</w:t>
            </w:r>
          </w:p>
        </w:tc>
      </w:tr>
      <w:tr w:rsidR="004D6D14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тематических выставок по профориентации учащихся в библиотеке.</w:t>
            </w: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периода реализации программы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библиотекой Мезенина С.С.</w:t>
            </w:r>
          </w:p>
        </w:tc>
      </w:tr>
      <w:tr w:rsidR="004D6D14" w:rsidRPr="00186CD2" w:rsidTr="00D4338A"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Мероприятия по совершенствованию</w:t>
            </w: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Профориентационной</w:t>
            </w: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работы</w:t>
            </w: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4D6D14">
            <w:pPr>
              <w:numPr>
                <w:ilvl w:val="0"/>
                <w:numId w:val="15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Профпросвещение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 на ВГРЭС учащихся 8-11 классов.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Клюкина Е.Г.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8-11 классов.</w:t>
            </w:r>
          </w:p>
        </w:tc>
      </w:tr>
      <w:tr w:rsidR="004D6D14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Профориентационные экскурсии на предприятия области 5-11 класс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по плану УО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D6D14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выездов на Дни открытых дверей самых популярных учебных заведений г. Екатеринбурга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9-11 классов.</w:t>
            </w:r>
          </w:p>
        </w:tc>
      </w:tr>
      <w:tr w:rsidR="004D6D14" w:rsidRPr="00186CD2" w:rsidTr="00D4338A">
        <w:trPr>
          <w:trHeight w:val="255"/>
        </w:trPr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rPr>
          <w:trHeight w:val="540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Профориентация учащихся на уроках.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период реализации программы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4D6D14" w:rsidRPr="00186CD2" w:rsidTr="00D4338A">
        <w:trPr>
          <w:trHeight w:val="540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с представителями интересных профессий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(учитывая желание учащихся)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каждого учебного года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Ккорина Н.Г., кл.рук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rPr>
          <w:trHeight w:val="540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выставок творческих работ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D6D14" w:rsidRPr="00186CD2" w:rsidTr="00D4338A">
        <w:trPr>
          <w:trHeight w:val="540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Проекты учащихся профориентационной напрвленности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текущего года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 1-8 классов, руководители проектов</w:t>
            </w:r>
          </w:p>
        </w:tc>
      </w:tr>
      <w:tr w:rsidR="004D6D14" w:rsidRPr="00186CD2" w:rsidTr="00D4338A">
        <w:trPr>
          <w:trHeight w:val="5865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тематических классных часов:</w:t>
            </w:r>
          </w:p>
          <w:p w:rsidR="004D6D14" w:rsidRPr="00186CD2" w:rsidRDefault="004D6D14" w:rsidP="004D6D14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Мастерим мы – мастерят родители (1 классы). ( Изготовление кормушек для птиц)</w:t>
            </w:r>
          </w:p>
          <w:p w:rsidR="004D6D14" w:rsidRPr="00186CD2" w:rsidRDefault="004D6D14" w:rsidP="004D6D14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 моего города (2 классы).</w:t>
            </w:r>
          </w:p>
          <w:p w:rsidR="004D6D14" w:rsidRPr="00186CD2" w:rsidRDefault="004D6D14" w:rsidP="004D6D14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Трудовая родословная моей семьи (3 классы).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Известные люди нашего города (4классы).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-Мир профессий (5 классы).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-Как изучить свои способности (6 класс).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-Я и моя будущая профессия (7 классы)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-Внутренняя культура – гарант удачного бизнеса (8 классы).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-Формула успеха - труд по призванию. - Проблемы профессионального самоопределения учащихся (9 классы).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-Как вести себя в конфликтных ситуациях (10 классы).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-Дороги, которые мы выбираем. Профессиональное самоопределение, подготовка к сдаче государственных экзаменов (11 классы).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rPr>
          <w:trHeight w:val="630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групп на основе выявленных образовательных потребностей для посещения по выбору элективных курсов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Клюкина Е.Г.</w:t>
            </w:r>
          </w:p>
        </w:tc>
      </w:tr>
      <w:tr w:rsidR="004D6D14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 – просветительская работа: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по профориентации:</w:t>
            </w:r>
          </w:p>
          <w:p w:rsidR="004D6D14" w:rsidRPr="00186CD2" w:rsidRDefault="004D6D14" w:rsidP="004D6D14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Рубрика «Твое профессиональное будущее»</w:t>
            </w:r>
          </w:p>
          <w:p w:rsidR="004D6D14" w:rsidRPr="00186CD2" w:rsidRDefault="004D6D14" w:rsidP="004D6D14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«Типы профессий»</w:t>
            </w:r>
          </w:p>
          <w:p w:rsidR="004D6D14" w:rsidRPr="00186CD2" w:rsidRDefault="004D6D14" w:rsidP="004D6D14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« Куда пойти учиться»</w:t>
            </w:r>
          </w:p>
          <w:p w:rsidR="004D6D14" w:rsidRPr="00186CD2" w:rsidRDefault="004D6D14" w:rsidP="004D6D14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«Структура трудовой деятельности»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период реализации программы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 Кокорина Н.Г.</w:t>
            </w:r>
          </w:p>
        </w:tc>
      </w:tr>
      <w:tr w:rsidR="004D6D14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</w:t>
            </w:r>
          </w:p>
          <w:p w:rsidR="004D6D14" w:rsidRPr="00186CD2" w:rsidRDefault="004D6D14" w:rsidP="004D6D14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Мир детей и мир взрослых: точки соприкосновения.</w:t>
            </w:r>
          </w:p>
          <w:p w:rsidR="004D6D14" w:rsidRPr="00186CD2" w:rsidRDefault="004D6D14" w:rsidP="004D6D14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склонностей и способностей ребенка.</w:t>
            </w:r>
          </w:p>
          <w:p w:rsidR="004D6D14" w:rsidRPr="00186CD2" w:rsidRDefault="004D6D14" w:rsidP="004D6D14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летнего отдыха и трудоустройство учащихся.</w:t>
            </w:r>
          </w:p>
          <w:p w:rsidR="004D6D14" w:rsidRPr="00186CD2" w:rsidRDefault="004D6D14" w:rsidP="004D6D14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Шпаргалка для родителей. Помощь в период подготовки и сдачи выпускных экзаменов.</w:t>
            </w:r>
          </w:p>
          <w:p w:rsidR="004D6D14" w:rsidRPr="00186CD2" w:rsidRDefault="004D6D14" w:rsidP="004D6D14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 для будущих 10 классников. Знакомство с профилями.</w:t>
            </w:r>
          </w:p>
          <w:p w:rsidR="004D6D14" w:rsidRPr="00186CD2" w:rsidRDefault="004D6D14" w:rsidP="004D6D14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период реализации программы :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 от администрации : заместитель директора Кокорина Н.Г.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rPr>
          <w:trHeight w:val="2325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-Профессиональная адаптация учащихся.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 внеурочной деятельности учащихся внутри школы (участие в конкурсах, выставках, проектах):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периода реализации программы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руководители,заместитель руководителя Ккорина Н.Г.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2.Диагностика и консультирование.</w:t>
            </w: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Консультирование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Тестирование учащихся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 классов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« Карта интересов».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«Склонности и профессиональная направленность».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● Профессиональные склонности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● Профессиональный тип личности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● Мотивы выбора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● Анкета «Профессиональный интерес»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 школы</w:t>
            </w:r>
          </w:p>
        </w:tc>
      </w:tr>
      <w:tr w:rsidR="004D6D14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Консультирование родителей: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вопросам профориентации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86CD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беседы на классных и общешкольных родительских собраниях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беседы психолога с родителями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9-11 классов, психолог, социальный педагог</w:t>
            </w:r>
          </w:p>
        </w:tc>
      </w:tr>
      <w:tr w:rsidR="004D6D14" w:rsidRPr="00186CD2" w:rsidTr="00D4338A"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3.Профадаптация</w:t>
            </w:r>
          </w:p>
        </w:tc>
      </w:tr>
      <w:tr w:rsidR="004D6D14" w:rsidRPr="00186CD2" w:rsidTr="00D4338A"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в трудоустройстве опекаемых и детям «группы риска».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июне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</w:tbl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Как оценивать эффективность профориентации школьников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К основным </w:t>
      </w:r>
      <w:r w:rsidRPr="00186CD2">
        <w:rPr>
          <w:rFonts w:ascii="Times New Roman" w:eastAsia="Times New Roman" w:hAnsi="Times New Roman" w:cs="Times New Roman"/>
          <w:iCs/>
          <w:sz w:val="28"/>
          <w:szCs w:val="28"/>
        </w:rPr>
        <w:t>результативным критериям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> и показателям эффективности профориентационной работы, прежде всего, относится;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достаточная информация о профессии и путях ее получения.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> Без 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является ясное представление им требований профессии к человеку, конкретного места ее получения, потребностей общества в данных специалистах.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Следующий критерий — </w:t>
      </w: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потребность в обоснованном выборе профессии. 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>Показатели сформированности потребности в обоснованном профессиональном выборе профессии — это самостоятельно проявляемая школьником активность по получению необходимой информации о той или иной профессии, желание пробы своих сил в конкретных областях деятельности, самостоятельное составление своего профессионального плана.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Результативным критерием является и </w:t>
      </w: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уверенность школьника в социальной значимости труда, 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>т. е. сформированное отношение к нему как к жизненной ценности. По данным исследований жизненных ценностей учащихся VIII—XI классов отношение к труду как к жизненной ценности прямо соотносится у них с потребностью в обоснованном выборе профессии.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В качестве результативного критерия можно выделить также </w:t>
      </w: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степень самопознания школьника.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> От того, насколько глубоко он сможет изучить свои профессионально важные качества, во многом будет зависеть обоснованность его выбора. При этом следует учитывать, что только квалифицированный специалист может дать школьнику достаточно полную и адекватную информацию о его профессионально важных качествах.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Последний результативный критерий — </w:t>
      </w: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наличие у учащегося обоснованного профессионального плана.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Обоснованность профессионального выбора справедливо считается одним из основных критериев эффективности профориентационной работы. Критерий этот, однако, не самостоятелен, а обусловлен реализацией основных направлений профориентационной работы. Показателем обоснованности является умение соотносить требования профессии к человеку со знаниями своих индивидуальных особенностей, те из них, которые непосредственно влияют на успех в профессиональной деятельности, т. е. профессионально важные качества. Сформированность последних — дополнительный критерий обоснованности выбора профессии.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В качестве </w:t>
      </w:r>
      <w:r w:rsidRPr="00186CD2">
        <w:rPr>
          <w:rFonts w:ascii="Times New Roman" w:eastAsia="Times New Roman" w:hAnsi="Times New Roman" w:cs="Times New Roman"/>
          <w:iCs/>
          <w:sz w:val="28"/>
          <w:szCs w:val="28"/>
        </w:rPr>
        <w:t>процессуальных критериев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> эффективности профориентационной работы выделяются следующие: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индивидуальный характер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> любого профориентационного воздействия (учет индивидуальных особенностей школьника, характера семейных взаимоотношений, опыта трудовых действий, развития профессионально важных качеств);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направленность профориентационных воздействий прежде всего на всестороннее развитие личности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> (предоставление свободы в выборе профессии, создание возможности для пробы сил в различных областях профессиональной деятельности, пробуждение активности в самостоятельном выборе сферы профессиональной деятельности и определении профессионального плана).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Критерии и показатели готовности старшеклассников к профессиональному самоопределению, согласованные с выбором профиля обучения</w:t>
      </w:r>
    </w:p>
    <w:tbl>
      <w:tblPr>
        <w:tblW w:w="111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34"/>
        <w:gridCol w:w="4392"/>
        <w:gridCol w:w="4564"/>
      </w:tblGrid>
      <w:tr w:rsidR="004D6D14" w:rsidRPr="00186CD2" w:rsidTr="00D4338A">
        <w:tc>
          <w:tcPr>
            <w:tcW w:w="214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Критерии</w:t>
            </w:r>
          </w:p>
        </w:tc>
        <w:tc>
          <w:tcPr>
            <w:tcW w:w="859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Показатели</w:t>
            </w:r>
          </w:p>
        </w:tc>
      </w:tr>
      <w:tr w:rsidR="004D6D14" w:rsidRPr="00186CD2" w:rsidTr="00D4338A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vAlign w:val="center"/>
            <w:hideMark/>
          </w:tcPr>
          <w:p w:rsidR="004D6D14" w:rsidRPr="00186CD2" w:rsidRDefault="004D6D14" w:rsidP="00D4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41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классы</w:t>
            </w:r>
          </w:p>
        </w:tc>
      </w:tr>
      <w:tr w:rsidR="004D6D14" w:rsidRPr="00186CD2" w:rsidTr="00D4338A">
        <w:tc>
          <w:tcPr>
            <w:tcW w:w="214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Когнитивный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(К)</w:t>
            </w:r>
          </w:p>
        </w:tc>
        <w:tc>
          <w:tcPr>
            <w:tcW w:w="859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Знание своих склонностей, способностей, индивидуальных качеств.</w:t>
            </w:r>
          </w:p>
        </w:tc>
      </w:tr>
      <w:tr w:rsidR="004D6D14" w:rsidRPr="00186CD2" w:rsidTr="00D4338A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vAlign w:val="center"/>
            <w:hideMark/>
          </w:tcPr>
          <w:p w:rsidR="004D6D14" w:rsidRPr="00186CD2" w:rsidRDefault="004D6D14" w:rsidP="00D4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Владение способами самодиагностики и саморазвития.</w:t>
            </w:r>
          </w:p>
        </w:tc>
      </w:tr>
      <w:tr w:rsidR="004D6D14" w:rsidRPr="00186CD2" w:rsidTr="00D4338A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vAlign w:val="center"/>
            <w:hideMark/>
          </w:tcPr>
          <w:p w:rsidR="004D6D14" w:rsidRPr="00186CD2" w:rsidRDefault="004D6D14" w:rsidP="00D4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Знание многообразия мира труда и профессий; необходимости профессионально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го выбора в соответствии со своими желаниями, склонностями, способностями.</w:t>
            </w:r>
          </w:p>
        </w:tc>
        <w:tc>
          <w:tcPr>
            <w:tcW w:w="41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Знание предметной стороны профессиональной деятельности; общих и специальных профессионально важных качеств (ПВК).</w:t>
            </w:r>
          </w:p>
        </w:tc>
      </w:tr>
      <w:tr w:rsidR="004D6D14" w:rsidRPr="00186CD2" w:rsidTr="00D4338A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vAlign w:val="center"/>
            <w:hideMark/>
          </w:tcPr>
          <w:p w:rsidR="004D6D14" w:rsidRPr="00186CD2" w:rsidRDefault="004D6D14" w:rsidP="00D4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 Понимание специфики профильного обучения, его значения для профессионального самоопределения.</w:t>
            </w:r>
          </w:p>
        </w:tc>
        <w:tc>
          <w:tcPr>
            <w:tcW w:w="41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 Знание своих интересов, склонностей, способностей.</w:t>
            </w:r>
          </w:p>
        </w:tc>
      </w:tr>
      <w:tr w:rsidR="004D6D14" w:rsidRPr="00186CD2" w:rsidTr="00D4338A">
        <w:tc>
          <w:tcPr>
            <w:tcW w:w="2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Мотивационно- ценностный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(М-Ц)</w:t>
            </w:r>
          </w:p>
        </w:tc>
        <w:tc>
          <w:tcPr>
            <w:tcW w:w="42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Заинтересованность в получении знаний.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Положительное отношение к продолжению обучения в соответствии с избираемым профилем.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Осознанная мотивация на профильное обучение как условие для достижения поставленной цели выбора желаемой профессиональной деятельности.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 Осознание необходимости выбора профиля обучения на основе соотнесения своих профессиональных намерений с личностными склонностями и возможностями.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5. Адекватное отношение к себе как субъекту выбора профиля обучения, самостоятельность и активность при осуществлении выбора.</w:t>
            </w:r>
          </w:p>
        </w:tc>
        <w:tc>
          <w:tcPr>
            <w:tcW w:w="41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Устойчивые познавательные интересы.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Отношение к избираемой профессиональной деятельности (понимание общественной и личной значимости избираемой профессиональной деятельности, присутствие интереса к избираемой профессии в системе ценностных ориентаций).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Адекватная самооценка ПВК.</w:t>
            </w:r>
          </w:p>
        </w:tc>
      </w:tr>
      <w:tr w:rsidR="004D6D14" w:rsidRPr="00186CD2" w:rsidTr="00D4338A">
        <w:tc>
          <w:tcPr>
            <w:tcW w:w="214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Деятельностно-практический (Д-П)</w:t>
            </w:r>
          </w:p>
        </w:tc>
        <w:tc>
          <w:tcPr>
            <w:tcW w:w="859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Проявление волевых усилий в достижении поставленных профессионально-ориентированных целей.</w:t>
            </w:r>
          </w:p>
        </w:tc>
      </w:tr>
      <w:tr w:rsidR="004D6D14" w:rsidRPr="00186CD2" w:rsidTr="00D4338A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vAlign w:val="center"/>
            <w:hideMark/>
          </w:tcPr>
          <w:p w:rsidR="004D6D14" w:rsidRPr="00186CD2" w:rsidRDefault="004D6D14" w:rsidP="00D4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Проявление своего творческого потенциала, коммуникативности и самостоятельности в достижении наивысших результатов по интересующим, профессионально значимым учебным дисциплинам.</w:t>
            </w:r>
          </w:p>
        </w:tc>
        <w:tc>
          <w:tcPr>
            <w:tcW w:w="41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Готовность к исследовательской, преобразовательной и коммуникативной деятельности в избранной сфере.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Ориентация на творчество.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 Стремление к совершенствованию ПВК.</w:t>
            </w:r>
          </w:p>
        </w:tc>
      </w:tr>
    </w:tbl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Профориентационная работа в школе приносит пользу только тогда, когда к профориентационной работе привлечён весь коллектив школы, и когда соблюдаются </w:t>
      </w:r>
      <w:r w:rsidRPr="00186CD2">
        <w:rPr>
          <w:rFonts w:ascii="Times New Roman" w:eastAsia="Times New Roman" w:hAnsi="Times New Roman" w:cs="Times New Roman"/>
          <w:bCs/>
          <w:iCs/>
          <w:sz w:val="28"/>
          <w:szCs w:val="28"/>
        </w:rPr>
        <w:t>следующие принципы: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1) Систематичность и преемственность - профориентационная работа не должна ограничиваться работой только со старшеклассниками. Эта работа ведется с первого по выпускной класс.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2) 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3) Оптимальное сочетание массовых, групповых и индивидуальных форм профориентационной работы с учащимися и родителями.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4) Взаимосвязь 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5) Связь профориентации с жизнью (органическое единство потребностями общества в кадрах).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6D14" w:rsidRPr="00186CD2" w:rsidRDefault="004D6D14" w:rsidP="004D6D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D6D14" w:rsidRPr="00186CD2" w:rsidRDefault="004D6D14" w:rsidP="004D6D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Планируемые результаты освоения программы профориентации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Сформированное у учащегося действия целеполагания, позволяющее на основе анализа ситуации неопределенности или недоопределенной ситуации предположить наиболее вероятные варианты исхода ситуации и наиболее эффективные способы действования.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Сформированная способность учащихся к анализу объектов нематериальной и материальной культуры, выделению существенных и несущественных признаков объекта, построению модели объекта, ее фиксации в знаковой форме.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Сформированные рефлексивные действия: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 способность контролировать свои действия в соответствии с заданным алгоритмом или ориентируясь на ключевые индикаторы, характеризующие результативность производимых действий;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-способность оценивать ситуацию, выбирать эффективные стратегии поведения в ситуации – выбирать адекватно ситуации способы осуществления преобразующей деятельности для получения наилучших результатов;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-способность определять каких инструментальных средств или способов деятельности не достает для решения поставленной перед собой задачи и спроектировать собственную образовательную траекторию, позволяющую овладеть недостающими способами деятельности или инструментальными средствами.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Выпускник основной школы сможет: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 проектировать с помощью тьютора или подготовленного педагога собственную индивидуальную образовательную траекторию (маршрут);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-устанавливать образовательную коммуникацию со сверстниками и взрослыми носителями необходимой информации и эффективных способов осуществления познавательной деятельности с целью получения и освоения образовательным контентом;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-работать с открытыми источниками информации (находить информационные ресурсы, выбирать и анализировать необходимую информацию) о рынке труда, трендах его развития и перспективных потребностях экономики региона проживания учащегося и страны в целом в кадрах определенной квалификации для принятия решения о выборе индивидуального и профессионального маршрута.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-совместно с педагогами составить индивидуальную образовательную программу в соответствии с требованиями, определяемыми выбором будущей профессии;</w:t>
      </w:r>
    </w:p>
    <w:p w:rsidR="004D6D14" w:rsidRPr="00186CD2" w:rsidRDefault="004D6D14" w:rsidP="004D6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-выбрать индивидуальный и профессиональный маршрут для реализации индивидуальной образовательной программы.</w:t>
      </w:r>
    </w:p>
    <w:p w:rsidR="004D6D14" w:rsidRPr="00186CD2" w:rsidRDefault="004D6D14" w:rsidP="004D6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86CD2">
        <w:rPr>
          <w:rFonts w:ascii="Times New Roman" w:hAnsi="Times New Roman" w:cs="Times New Roman"/>
          <w:sz w:val="28"/>
          <w:szCs w:val="28"/>
          <w:lang w:eastAsia="ar-SA"/>
        </w:rPr>
        <w:br/>
        <w:t>– управление реализацией программы</w:t>
      </w:r>
    </w:p>
    <w:tbl>
      <w:tblPr>
        <w:tblW w:w="112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30"/>
        <w:gridCol w:w="3464"/>
        <w:gridCol w:w="4741"/>
      </w:tblGrid>
      <w:tr w:rsidR="004D6D14" w:rsidRPr="00186CD2" w:rsidTr="00D4338A">
        <w:trPr>
          <w:gridAfter w:val="2"/>
          <w:wAfter w:w="16290" w:type="dxa"/>
        </w:trPr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rPr>
          <w:gridAfter w:val="1"/>
          <w:wAfter w:w="8145" w:type="dxa"/>
        </w:trPr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Должность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Функции</w:t>
            </w: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4D6D1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выработка стратегии взаимодействия субъектов, ответственных за педагогическую поддержку самоопределения школьников с целью согласования и координации их деятельности;</w:t>
            </w:r>
          </w:p>
          <w:p w:rsidR="004D6D14" w:rsidRPr="00186CD2" w:rsidRDefault="004D6D14" w:rsidP="004D6D1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поддержание связей общеобразовательного учреждения с социальными партнерами, влияющими на самоопределение учащихся основной и старшей школы;</w:t>
            </w:r>
          </w:p>
          <w:p w:rsidR="004D6D14" w:rsidRPr="00186CD2" w:rsidRDefault="004D6D14" w:rsidP="004D6D1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учреждения;</w:t>
            </w:r>
          </w:p>
          <w:p w:rsidR="004D6D14" w:rsidRPr="00186CD2" w:rsidRDefault="004D6D14" w:rsidP="004D6D1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анализа и коррекции деятельности педагогического коллектива по 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учащихся: профпросвещение, профконсуль-</w:t>
            </w:r>
          </w:p>
          <w:p w:rsidR="004D6D14" w:rsidRPr="00186CD2" w:rsidRDefault="004D6D14" w:rsidP="004D6D1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тирование, профдиагностика определение индивидуальной образовательной траектории;</w:t>
            </w:r>
          </w:p>
          <w:p w:rsidR="004D6D14" w:rsidRPr="00186CD2" w:rsidRDefault="004D6D14" w:rsidP="004D6D1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педагогических советов, производственных совещаний по проблеме профильного и профессионального самоопределения старшеклассников;</w:t>
            </w:r>
          </w:p>
          <w:p w:rsidR="004D6D14" w:rsidRPr="00186CD2" w:rsidRDefault="004D6D14" w:rsidP="004D6D1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ученических производственных бригад, организация летней трудовой практики;</w:t>
            </w:r>
          </w:p>
          <w:p w:rsidR="004D6D14" w:rsidRPr="00186CD2" w:rsidRDefault="004D6D14" w:rsidP="004D6D1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участия одаренных детей в предметных олимпиадах разного уровня;</w:t>
            </w:r>
          </w:p>
          <w:p w:rsidR="004D6D14" w:rsidRPr="00186CD2" w:rsidRDefault="004D6D14" w:rsidP="004D6D1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системы повышения квалификации классных руководителей (тьюторов, кураторов), учителей-предметников, школьного психолога по проблеме самоопределения учащихся;</w:t>
            </w:r>
          </w:p>
          <w:p w:rsidR="004D6D14" w:rsidRPr="00186CD2" w:rsidRDefault="004D6D14" w:rsidP="004D6D1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контролирующих функций работы классных руководителей (тьюторов, кураторов), учителей-предметников, школьного психолога по проблеме профильного и профессионального самоопределения учащихся;</w:t>
            </w:r>
          </w:p>
          <w:p w:rsidR="004D6D14" w:rsidRPr="00186CD2" w:rsidRDefault="004D6D14" w:rsidP="004D6D1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занятий учащихся в сети предпрофильной подготовки и профильного обучения;</w:t>
            </w:r>
          </w:p>
          <w:p w:rsidR="004D6D14" w:rsidRPr="00186CD2" w:rsidRDefault="004D6D14" w:rsidP="004D6D1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курирование преподавания профориентационных курсов в ходе предпрофильной подготовки (“Твоя профессиональная карьера”) и профильного обучения (“Технология профессионального успеха”).</w:t>
            </w: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Классный руководитель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4D6D14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составляет для конкретного класса (группы)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</w:t>
            </w:r>
          </w:p>
          <w:p w:rsidR="004D6D14" w:rsidRPr="00186CD2" w:rsidRDefault="004D6D14" w:rsidP="004D6D14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индивидуальные и групповые профориентационные беседы, диспуты, конференции;</w:t>
            </w:r>
          </w:p>
          <w:p w:rsidR="004D6D14" w:rsidRPr="00186CD2" w:rsidRDefault="004D6D14" w:rsidP="004D6D14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ведет психолого-педагогические наблюдения склонностей учащихся (данные наблюдений, анкет, тестов фиксируются в индивидуальной карте ученика);</w:t>
            </w:r>
          </w:p>
          <w:p w:rsidR="004D6D14" w:rsidRPr="00186CD2" w:rsidRDefault="004D6D14" w:rsidP="004D6D14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помогает обучающемуся проектировать индивидуальную образовательную траекторию, моделировать варианты профильного обучения и профессионального становления, осуществлять анализ собственных достижений, составлять собственный портфолио;</w:t>
            </w:r>
          </w:p>
          <w:p w:rsidR="004D6D14" w:rsidRPr="00186CD2" w:rsidRDefault="004D6D14" w:rsidP="004D6D14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посещение учащимися дней открытых дверей в вузах и средних профессиональных учебных заведениях;</w:t>
            </w:r>
          </w:p>
          <w:p w:rsidR="004D6D14" w:rsidRPr="00186CD2" w:rsidRDefault="004D6D14" w:rsidP="004D6D14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тематические и комплексные экскурсии учащихся на предприятия;</w:t>
            </w:r>
          </w:p>
          <w:p w:rsidR="004D6D14" w:rsidRPr="00186CD2" w:rsidRDefault="004D6D14" w:rsidP="004D6D14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помощь школьному психологу в проведении анкетирования, учащихся и их родите</w:t>
            </w:r>
          </w:p>
          <w:p w:rsidR="004D6D14" w:rsidRPr="00186CD2" w:rsidRDefault="004D6D14" w:rsidP="004D6D14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лей по проблеме самоопределения;</w:t>
            </w:r>
          </w:p>
          <w:p w:rsidR="004D6D14" w:rsidRPr="00186CD2" w:rsidRDefault="004D6D14" w:rsidP="004D6D14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 родительские собрания по проблеме формирования готовности учащихся к профиль</w:t>
            </w:r>
          </w:p>
          <w:p w:rsidR="004D6D14" w:rsidRPr="00186CD2" w:rsidRDefault="004D6D14" w:rsidP="004D6D14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ному и профессиональному самоопределению;</w:t>
            </w:r>
          </w:p>
          <w:p w:rsidR="004D6D14" w:rsidRPr="00186CD2" w:rsidRDefault="004D6D14" w:rsidP="004D6D14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встречи учащихся с выпускниками школы — студентами вузов, средних профессиональных учебных заведений</w:t>
            </w:r>
          </w:p>
        </w:tc>
      </w:tr>
      <w:tr w:rsidR="004D6D14" w:rsidRPr="00186CD2" w:rsidTr="00D4338A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Учителя-предметники:</w:t>
            </w: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4D6D14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способствуют развитию познавательного интереса,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      </w:r>
          </w:p>
          <w:p w:rsidR="004D6D14" w:rsidRPr="00186CD2" w:rsidRDefault="004D6D14" w:rsidP="004D6D14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обеспечивают профориентационную направленность уроков, формируют у учащихся обще</w:t>
            </w:r>
          </w:p>
          <w:p w:rsidR="004D6D14" w:rsidRPr="00186CD2" w:rsidRDefault="004D6D14" w:rsidP="004D6D14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трудовые, профессионально важные навыки;</w:t>
            </w:r>
          </w:p>
          <w:p w:rsidR="004D6D14" w:rsidRPr="00186CD2" w:rsidRDefault="004D6D14" w:rsidP="004D6D14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способствуют формированию у школьников адекватной самооценки;</w:t>
            </w:r>
          </w:p>
          <w:p w:rsidR="004D6D14" w:rsidRPr="00186CD2" w:rsidRDefault="004D6D14" w:rsidP="004D6D14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проводят наблюдения по выявлению склонностей и способностей учащихся;</w:t>
            </w:r>
          </w:p>
          <w:p w:rsidR="004D6D14" w:rsidRPr="00186CD2" w:rsidRDefault="004D6D14" w:rsidP="004D6D14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адаптируют учебные программы в зависимости от профиля класса, особенностей учащихся.</w:t>
            </w: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Библиотекарь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4D6D14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 подбирает литературу для учителей и учащихся в помощь выбору профессии (по годам обучения) и профориентационной работе;</w:t>
            </w:r>
          </w:p>
          <w:p w:rsidR="004D6D14" w:rsidRPr="00186CD2" w:rsidRDefault="004D6D14" w:rsidP="004D6D14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изучает читальские интересы учащихся и рекомендует им литературу, помогающую в выборе профессии; организовывает выставки книг о профессиях и читательские диспуты-конференции на темы выбора профессии;</w:t>
            </w:r>
          </w:p>
          <w:p w:rsidR="004D6D14" w:rsidRPr="00186CD2" w:rsidRDefault="004D6D14" w:rsidP="004D6D14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      </w:r>
          </w:p>
          <w:p w:rsidR="004D6D14" w:rsidRPr="00186CD2" w:rsidRDefault="004D6D14" w:rsidP="004D6D14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 устраивает выставки литературы о профессиях по сферам и отрослям (машиностроение, транспорт, строительство, в мире искусства и т.д)</w:t>
            </w:r>
          </w:p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Социальный педагог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4D6D14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способствует формированию у школьников группы риска адекватной самооценки, поскольку, как правило, у таких детей она занижена;</w:t>
            </w:r>
          </w:p>
          <w:p w:rsidR="004D6D14" w:rsidRPr="00186CD2" w:rsidRDefault="004D6D14" w:rsidP="004D6D14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педагогическую поддержку детям группы риска в процессе их профессионального и жизненного самоопределения;</w:t>
            </w:r>
          </w:p>
          <w:p w:rsidR="004D6D14" w:rsidRPr="00186CD2" w:rsidRDefault="004D6D14" w:rsidP="004D6D14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 консультации учащихся по социальным вопросам;</w:t>
            </w:r>
          </w:p>
          <w:p w:rsidR="004D6D14" w:rsidRPr="00186CD2" w:rsidRDefault="004D6D14" w:rsidP="004D6D14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помощь классному руководителю в анализе и оценке социальных факторов, затрудняющих процесс самоопределения школьника.</w:t>
            </w:r>
          </w:p>
          <w:p w:rsidR="004D6D14" w:rsidRPr="00186CD2" w:rsidRDefault="004D6D14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D14" w:rsidRPr="00186CD2" w:rsidTr="00D4338A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Школьный психолог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4D6D14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профессиональных интересов и склонностей учащихся</w:t>
            </w:r>
          </w:p>
          <w:p w:rsidR="004D6D14" w:rsidRPr="00186CD2" w:rsidRDefault="004D6D14" w:rsidP="004D6D14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 мониторинг готовности учащегося к профильному и профессиональному самоопределению через анкетирование учащихся и их родителей;</w:t>
            </w:r>
          </w:p>
          <w:p w:rsidR="004D6D14" w:rsidRPr="00186CD2" w:rsidRDefault="004D6D14" w:rsidP="004D6D14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тренинговых занятий по профориентации учащихся;</w:t>
            </w:r>
          </w:p>
          <w:p w:rsidR="004D6D14" w:rsidRPr="00186CD2" w:rsidRDefault="004D6D14" w:rsidP="004D6D14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 беседы, психологическое просвещение для родителей и педагогов на тему выбора;</w:t>
            </w:r>
          </w:p>
          <w:p w:rsidR="004D6D14" w:rsidRPr="00186CD2" w:rsidRDefault="004D6D14" w:rsidP="004D6D14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 психологические консультации с учётом возрастных особенностей учащихся;</w:t>
            </w:r>
          </w:p>
          <w:p w:rsidR="004D6D14" w:rsidRPr="00186CD2" w:rsidRDefault="004D6D14" w:rsidP="004D6D14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способствуют формированию у школьников адекватной самооценки;</w:t>
            </w:r>
          </w:p>
          <w:p w:rsidR="004D6D14" w:rsidRPr="00186CD2" w:rsidRDefault="004D6D14" w:rsidP="004D6D14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приглашает родителей учащихся для выступлений перед учениками о своей профессии, привлекает их для работы руководителями кружков;</w:t>
            </w:r>
          </w:p>
          <w:p w:rsidR="004D6D14" w:rsidRPr="00186CD2" w:rsidRDefault="004D6D14" w:rsidP="004D6D14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помощь классному руководителю в анализе и оценке интересов и склонностей учащихся;</w:t>
            </w:r>
          </w:p>
          <w:p w:rsidR="004D6D14" w:rsidRPr="00186CD2" w:rsidRDefault="004D6D14" w:rsidP="004D6D14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создает базу данных по профдиагностике</w:t>
            </w:r>
          </w:p>
        </w:tc>
      </w:tr>
      <w:tr w:rsidR="004D6D14" w:rsidRPr="00186CD2" w:rsidTr="00D4338A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D14" w:rsidRPr="00186CD2" w:rsidRDefault="004D6D14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Медицинский работник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6D14" w:rsidRPr="00186CD2" w:rsidRDefault="004D6D14" w:rsidP="004D6D14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используя разнообразные формы, методы, средства, способствует формированию у школьников установки на здоровый образ жизни;</w:t>
            </w:r>
          </w:p>
          <w:p w:rsidR="004D6D14" w:rsidRPr="00186CD2" w:rsidRDefault="004D6D14" w:rsidP="004D6D14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 с учащимися беседы о взаимосвязи успешности профессиональной карьеры и здоровья человека;</w:t>
            </w:r>
          </w:p>
          <w:p w:rsidR="004D6D14" w:rsidRPr="00186CD2" w:rsidRDefault="004D6D14" w:rsidP="004D6D14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консультации по проблеме влияния состояния здоровья на профессиональную карьеру;</w:t>
            </w:r>
          </w:p>
          <w:p w:rsidR="004D6D14" w:rsidRPr="00186CD2" w:rsidRDefault="004D6D14" w:rsidP="004D6D14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помощь классному руководителю, школьному психологу и социальному педагогу в анализе деятельности учащихся.</w:t>
            </w:r>
          </w:p>
        </w:tc>
      </w:tr>
    </w:tbl>
    <w:p w:rsidR="004D6D14" w:rsidRPr="00186CD2" w:rsidRDefault="004D6D14" w:rsidP="004D6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D6D14" w:rsidRPr="00186CD2" w:rsidRDefault="004D6D14" w:rsidP="004D6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D6D14" w:rsidRPr="00186CD2" w:rsidRDefault="004D6D14" w:rsidP="004D6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86CD2">
        <w:rPr>
          <w:rFonts w:ascii="Times New Roman" w:hAnsi="Times New Roman" w:cs="Times New Roman"/>
          <w:sz w:val="28"/>
          <w:szCs w:val="28"/>
          <w:lang w:eastAsia="ar-SA"/>
        </w:rPr>
        <w:br w:type="page"/>
      </w:r>
    </w:p>
    <w:p w:rsidR="004D6D14" w:rsidRPr="00186CD2" w:rsidRDefault="004D6D14" w:rsidP="004D6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D14" w:rsidRPr="00186CD2" w:rsidRDefault="004D6D14" w:rsidP="004D6D14">
      <w:pPr>
        <w:rPr>
          <w:rFonts w:ascii="Times New Roman" w:hAnsi="Times New Roman" w:cs="Times New Roman"/>
          <w:sz w:val="28"/>
          <w:szCs w:val="28"/>
        </w:rPr>
      </w:pPr>
    </w:p>
    <w:p w:rsidR="004D6D14" w:rsidRPr="00186CD2" w:rsidRDefault="004D6D14" w:rsidP="004D6D14">
      <w:pPr>
        <w:ind w:left="16" w:right="8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6D14" w:rsidRPr="00186CD2" w:rsidRDefault="004D6D14" w:rsidP="004D6D14">
      <w:pPr>
        <w:ind w:left="16" w:right="8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6D14" w:rsidRPr="00186CD2" w:rsidRDefault="004D6D14" w:rsidP="004D6D14">
      <w:pPr>
        <w:rPr>
          <w:rFonts w:ascii="Times New Roman" w:hAnsi="Times New Roman" w:cs="Times New Roman"/>
          <w:sz w:val="28"/>
          <w:szCs w:val="28"/>
        </w:rPr>
      </w:pPr>
    </w:p>
    <w:p w:rsidR="004D6D14" w:rsidRDefault="004D6D14" w:rsidP="004D6D14"/>
    <w:p w:rsidR="00A15ACD" w:rsidRDefault="00A15ACD">
      <w:bookmarkStart w:id="0" w:name="_GoBack"/>
      <w:bookmarkEnd w:id="0"/>
    </w:p>
    <w:sectPr w:rsidR="00A15ACD" w:rsidSect="004D6D14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206D2"/>
    <w:multiLevelType w:val="hybridMultilevel"/>
    <w:tmpl w:val="93EC4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D556D"/>
    <w:multiLevelType w:val="hybridMultilevel"/>
    <w:tmpl w:val="07245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B40A5"/>
    <w:multiLevelType w:val="multilevel"/>
    <w:tmpl w:val="733E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D731B"/>
    <w:multiLevelType w:val="hybridMultilevel"/>
    <w:tmpl w:val="2D4E6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C7178"/>
    <w:multiLevelType w:val="multilevel"/>
    <w:tmpl w:val="CB00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CE75A2"/>
    <w:multiLevelType w:val="multilevel"/>
    <w:tmpl w:val="31F2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30375"/>
    <w:multiLevelType w:val="multilevel"/>
    <w:tmpl w:val="877E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156EE"/>
    <w:multiLevelType w:val="multilevel"/>
    <w:tmpl w:val="675CC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3B5231"/>
    <w:multiLevelType w:val="multilevel"/>
    <w:tmpl w:val="F5E4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E0A2A"/>
    <w:multiLevelType w:val="multilevel"/>
    <w:tmpl w:val="719E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9357DD"/>
    <w:multiLevelType w:val="multilevel"/>
    <w:tmpl w:val="1F50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E65E25"/>
    <w:multiLevelType w:val="multilevel"/>
    <w:tmpl w:val="DD38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E3E73"/>
    <w:multiLevelType w:val="multilevel"/>
    <w:tmpl w:val="179E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7A6929"/>
    <w:multiLevelType w:val="multilevel"/>
    <w:tmpl w:val="4480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CE4C97"/>
    <w:multiLevelType w:val="multilevel"/>
    <w:tmpl w:val="E98E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2C490A"/>
    <w:multiLevelType w:val="multilevel"/>
    <w:tmpl w:val="8DF2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0A7B7D"/>
    <w:multiLevelType w:val="multilevel"/>
    <w:tmpl w:val="712C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E83327"/>
    <w:multiLevelType w:val="multilevel"/>
    <w:tmpl w:val="19763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11"/>
  </w:num>
  <w:num w:numId="6">
    <w:abstractNumId w:val="12"/>
  </w:num>
  <w:num w:numId="7">
    <w:abstractNumId w:val="13"/>
  </w:num>
  <w:num w:numId="8">
    <w:abstractNumId w:val="6"/>
  </w:num>
  <w:num w:numId="9">
    <w:abstractNumId w:val="8"/>
  </w:num>
  <w:num w:numId="10">
    <w:abstractNumId w:val="14"/>
  </w:num>
  <w:num w:numId="11">
    <w:abstractNumId w:val="16"/>
  </w:num>
  <w:num w:numId="12">
    <w:abstractNumId w:val="2"/>
  </w:num>
  <w:num w:numId="13">
    <w:abstractNumId w:val="4"/>
  </w:num>
  <w:num w:numId="14">
    <w:abstractNumId w:val="7"/>
  </w:num>
  <w:num w:numId="15">
    <w:abstractNumId w:val="17"/>
  </w:num>
  <w:num w:numId="16">
    <w:abstractNumId w:val="5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14"/>
    <w:rsid w:val="004D6D14"/>
    <w:rsid w:val="00A1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3186A-FE88-424E-99DA-628CC1E6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D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6D1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D6D14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4D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4927</Words>
  <Characters>28085</Characters>
  <Application>Microsoft Office Word</Application>
  <DocSecurity>0</DocSecurity>
  <Lines>234</Lines>
  <Paragraphs>65</Paragraphs>
  <ScaleCrop>false</ScaleCrop>
  <Company/>
  <LinksUpToDate>false</LinksUpToDate>
  <CharactersWithSpaces>32947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2020-11-30T11:42:00Z</dcterms:created>
  <dcterms:modified xsi:type="dcterms:W3CDTF">2020-11-30T11:43:00Z</dcterms:modified>
</cp:coreProperties>
</file>